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1A5B77" w:rsidP="001A5B77">
      <w:pPr>
        <w:spacing w:after="12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</w:t>
      </w:r>
      <w:r w:rsidR="00A30FAE">
        <w:rPr>
          <w:noProof/>
          <w:color w:val="000000"/>
          <w:sz w:val="20"/>
          <w:szCs w:val="20"/>
        </w:rPr>
        <w:drawing>
          <wp:inline distT="0" distB="0" distL="0" distR="0">
            <wp:extent cx="819150" cy="962025"/>
            <wp:effectExtent l="19050" t="0" r="0" b="0"/>
            <wp:docPr id="2" name="Resim 1" descr="DİSTON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İSTON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                            </w:t>
      </w:r>
      <w:r w:rsidR="00674D46"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  <w:r w:rsidR="001A5B77" w:rsidRPr="001A5B77">
        <w:rPr>
          <w:sz w:val="20"/>
          <w:szCs w:val="20"/>
        </w:rPr>
        <w:t>Estetiğin ve Ergonominin Birleştiği Yeni Tasarım “Diston Mutfak Mobilyaları” Projesi Kapsamında Mal Alımı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  <w:r w:rsidR="001A5B77" w:rsidRPr="001A5B77">
        <w:rPr>
          <w:sz w:val="20"/>
          <w:szCs w:val="20"/>
        </w:rPr>
        <w:t>TR62/14/BREY/0049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22565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30B" w:rsidRDefault="000F030B" w:rsidP="00674D46">
      <w:r>
        <w:separator/>
      </w:r>
    </w:p>
  </w:endnote>
  <w:endnote w:type="continuationSeparator" w:id="0">
    <w:p w:rsidR="000F030B" w:rsidRDefault="000F030B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ZapfDingbats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30B" w:rsidRDefault="000F030B" w:rsidP="00674D46">
      <w:r>
        <w:separator/>
      </w:r>
    </w:p>
  </w:footnote>
  <w:footnote w:type="continuationSeparator" w:id="0">
    <w:p w:rsidR="000F030B" w:rsidRDefault="000F030B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0F030B"/>
    <w:rsid w:val="001A5B77"/>
    <w:rsid w:val="0022565E"/>
    <w:rsid w:val="003D3353"/>
    <w:rsid w:val="005324A2"/>
    <w:rsid w:val="005F51A1"/>
    <w:rsid w:val="00674D46"/>
    <w:rsid w:val="00957DA3"/>
    <w:rsid w:val="00A30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2012-04-19T06:43:00Z</dcterms:created>
  <dcterms:modified xsi:type="dcterms:W3CDTF">2014-08-25T08:03:00Z</dcterms:modified>
</cp:coreProperties>
</file>